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7A" w:rsidRPr="00EC437A" w:rsidRDefault="00EC437A" w:rsidP="00FD63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437A">
        <w:rPr>
          <w:rFonts w:ascii="Times New Roman" w:hAnsi="Times New Roman" w:cs="Times New Roman"/>
          <w:sz w:val="24"/>
          <w:szCs w:val="24"/>
        </w:rPr>
        <w:t>МБОУ «Апастовская средняя общеобразовательная школа с углубленным изучением отдельных предметов»</w:t>
      </w:r>
    </w:p>
    <w:p w:rsidR="00EC437A" w:rsidRPr="00EC437A" w:rsidRDefault="00EC437A" w:rsidP="00FD63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437A">
        <w:rPr>
          <w:rFonts w:ascii="Times New Roman" w:hAnsi="Times New Roman" w:cs="Times New Roman"/>
          <w:sz w:val="24"/>
          <w:szCs w:val="24"/>
        </w:rPr>
        <w:t>Апастовского муниципального района Республики Татарстан</w:t>
      </w: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67" w:type="dxa"/>
        <w:jc w:val="center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7"/>
        <w:gridCol w:w="2376"/>
        <w:gridCol w:w="4424"/>
      </w:tblGrid>
      <w:tr w:rsidR="00EC437A" w:rsidRPr="00EC437A" w:rsidTr="00FD6342">
        <w:trPr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7A" w:rsidRPr="00EC437A" w:rsidRDefault="00EC437A" w:rsidP="00EC437A">
            <w:pPr>
              <w:spacing w:after="0" w:line="240" w:lineRule="auto"/>
              <w:ind w:left="56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профессионального сообщества</w:t>
            </w:r>
          </w:p>
          <w:p w:rsidR="00EC437A" w:rsidRPr="00637066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6370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EC437A" w:rsidRPr="00637066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370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31.08.2016 г.</w:t>
            </w:r>
          </w:p>
          <w:p w:rsidR="00EC437A" w:rsidRPr="00FD6342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D63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Черкасова Ж.В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__________________ Валеева Р.Р.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EC437A" w:rsidRPr="00EC437A" w:rsidRDefault="00EC437A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37A">
              <w:rPr>
                <w:rFonts w:ascii="Times New Roman" w:hAnsi="Times New Roman" w:cs="Times New Roman"/>
                <w:sz w:val="24"/>
                <w:szCs w:val="24"/>
              </w:rPr>
              <w:t>_______________ Зиятдинова Г.С.</w:t>
            </w:r>
          </w:p>
          <w:p w:rsidR="00EC437A" w:rsidRPr="00EC437A" w:rsidRDefault="00181BAF" w:rsidP="00EC4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C437A" w:rsidRPr="00EC437A">
              <w:rPr>
                <w:rFonts w:ascii="Times New Roman" w:hAnsi="Times New Roman" w:cs="Times New Roman"/>
                <w:sz w:val="24"/>
                <w:szCs w:val="24"/>
              </w:rPr>
              <w:t>риказ № 181   от 01.09.2016 г</w:t>
            </w:r>
          </w:p>
        </w:tc>
      </w:tr>
    </w:tbl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P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37A">
        <w:rPr>
          <w:rFonts w:ascii="Times New Roman" w:hAnsi="Times New Roman" w:cs="Times New Roman"/>
          <w:b/>
          <w:sz w:val="24"/>
          <w:szCs w:val="24"/>
        </w:rPr>
        <w:t>РАБОЧАЯ ПРОГРАММА ВНЕУРОЧНОЙ ДЕЯТЕЛЬНОСТИ</w:t>
      </w:r>
    </w:p>
    <w:p w:rsidR="00EC437A" w:rsidRPr="00FD6342" w:rsidRDefault="00FD6342" w:rsidP="00FD63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FD634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СОЦИАЛЬНОМУ</w:t>
      </w: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37A">
        <w:rPr>
          <w:rFonts w:ascii="Times New Roman" w:hAnsi="Times New Roman" w:cs="Times New Roman"/>
          <w:b/>
          <w:sz w:val="24"/>
          <w:szCs w:val="24"/>
        </w:rPr>
        <w:t>НАПРАВЛЕНИЮ</w:t>
      </w: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342" w:rsidRP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FD6342">
        <w:rPr>
          <w:rFonts w:ascii="Times New Roman" w:hAnsi="Times New Roman" w:cs="Times New Roman"/>
          <w:b/>
          <w:sz w:val="36"/>
          <w:szCs w:val="36"/>
        </w:rPr>
        <w:t>«Авиамоделирование»</w:t>
      </w:r>
    </w:p>
    <w:p w:rsidR="00EC437A" w:rsidRP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5E00">
        <w:rPr>
          <w:rFonts w:ascii="Times New Roman" w:hAnsi="Times New Roman" w:cs="Times New Roman"/>
          <w:sz w:val="24"/>
          <w:szCs w:val="24"/>
        </w:rPr>
        <w:t xml:space="preserve"> 5а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Pr="00FD6342" w:rsidRDefault="00FD6342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37A" w:rsidRPr="00FD6342" w:rsidRDefault="00EC437A" w:rsidP="00FD63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C437A" w:rsidRPr="00EC437A" w:rsidRDefault="00EC437A" w:rsidP="00EC4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C437A" w:rsidRPr="00EC437A" w:rsidRDefault="00EC437A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6342" w:rsidRPr="00FD6342" w:rsidRDefault="00EC437A" w:rsidP="00FD6342">
      <w:pPr>
        <w:tabs>
          <w:tab w:val="left" w:pos="31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D6342">
        <w:rPr>
          <w:rFonts w:ascii="Times New Roman" w:hAnsi="Times New Roman" w:cs="Times New Roman"/>
          <w:sz w:val="24"/>
          <w:szCs w:val="24"/>
        </w:rPr>
        <w:t>С</w:t>
      </w:r>
      <w:r w:rsidR="00FD6342" w:rsidRPr="00FD6342">
        <w:rPr>
          <w:rFonts w:ascii="Times New Roman" w:hAnsi="Times New Roman" w:cs="Times New Roman"/>
          <w:sz w:val="24"/>
          <w:szCs w:val="24"/>
        </w:rPr>
        <w:t>оставил</w:t>
      </w:r>
      <w:r w:rsidRPr="00FD6342">
        <w:rPr>
          <w:rFonts w:ascii="Times New Roman" w:hAnsi="Times New Roman" w:cs="Times New Roman"/>
          <w:sz w:val="24"/>
          <w:szCs w:val="24"/>
        </w:rPr>
        <w:t xml:space="preserve">:      </w:t>
      </w:r>
      <w:r w:rsidR="00FD6342" w:rsidRPr="00FD6342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FD6342" w:rsidRPr="00FD6342">
        <w:rPr>
          <w:rFonts w:ascii="Times New Roman" w:hAnsi="Times New Roman" w:cs="Times New Roman"/>
          <w:sz w:val="24"/>
          <w:szCs w:val="24"/>
          <w:lang w:val="ru-RU"/>
        </w:rPr>
        <w:t>технологии</w:t>
      </w:r>
    </w:p>
    <w:p w:rsidR="00EC437A" w:rsidRPr="00FD6342" w:rsidRDefault="00EC437A" w:rsidP="00FD6342">
      <w:pPr>
        <w:tabs>
          <w:tab w:val="left" w:pos="31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342">
        <w:rPr>
          <w:rFonts w:ascii="Times New Roman" w:hAnsi="Times New Roman" w:cs="Times New Roman"/>
          <w:sz w:val="24"/>
          <w:szCs w:val="24"/>
        </w:rPr>
        <w:t xml:space="preserve"> высшей квалификационной</w:t>
      </w:r>
    </w:p>
    <w:p w:rsidR="00EC437A" w:rsidRPr="00FD6342" w:rsidRDefault="00EC437A" w:rsidP="00FD6342">
      <w:pPr>
        <w:tabs>
          <w:tab w:val="left" w:pos="31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6342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FD6342">
        <w:rPr>
          <w:rFonts w:ascii="Times New Roman" w:hAnsi="Times New Roman" w:cs="Times New Roman"/>
          <w:b/>
          <w:sz w:val="24"/>
          <w:szCs w:val="24"/>
          <w:lang w:val="ru-RU"/>
        </w:rPr>
        <w:t>Хикматов М.К.</w:t>
      </w:r>
    </w:p>
    <w:p w:rsidR="00EC437A" w:rsidRPr="00FD6342" w:rsidRDefault="00EC437A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37A" w:rsidRPr="00EC437A" w:rsidRDefault="00EC437A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D6342" w:rsidRDefault="00FD6342" w:rsidP="00FD6342">
      <w:pPr>
        <w:tabs>
          <w:tab w:val="left" w:pos="31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6342" w:rsidRPr="00FD6342" w:rsidRDefault="00FD6342" w:rsidP="00EC437A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C437A" w:rsidRPr="00FD6342" w:rsidRDefault="00EC437A" w:rsidP="00FD6342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37A">
        <w:rPr>
          <w:rFonts w:ascii="Times New Roman" w:hAnsi="Times New Roman" w:cs="Times New Roman"/>
          <w:b/>
          <w:sz w:val="24"/>
          <w:szCs w:val="24"/>
        </w:rPr>
        <w:t>2016 год.</w:t>
      </w:r>
    </w:p>
    <w:p w:rsidR="00C45EB6" w:rsidRDefault="00C45EB6" w:rsidP="008E537B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8E537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lastRenderedPageBreak/>
        <w:t>Пояснительная записка</w:t>
      </w:r>
    </w:p>
    <w:p w:rsidR="00FD6342" w:rsidRDefault="00FD6342" w:rsidP="00FD6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D63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составлена на основании ООП школы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проводится 1 раз в неделю в 5 «А» классе.  </w:t>
      </w:r>
    </w:p>
    <w:p w:rsidR="00C45EB6" w:rsidRPr="008E537B" w:rsidRDefault="00FA5480" w:rsidP="00FD6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Под техническим моделированием понимается </w:t>
      </w:r>
      <w:hyperlink r:id="rId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один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видов технической деятельности,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схемами, чертежами, без внесения существенных изменений.</w:t>
      </w:r>
    </w:p>
    <w:p w:rsidR="00C45EB6" w:rsidRPr="008E537B" w:rsidRDefault="00FA5480" w:rsidP="00FD6342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Кружок технического моделирования – одна из форм распространения </w:t>
      </w:r>
      <w:hyperlink r:id="rId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среди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учащихся знаний по основам машиностроения, воспитания у них интереса к техническим специальностям. Работа в кружке позволяет воспитывать у ребят дух коллективизма, прививает целеустремлённость, развивает внимательность, </w:t>
      </w:r>
      <w:hyperlink r:id="rId1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интерес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технике и техническое мышление. </w:t>
      </w:r>
      <w:hyperlink r:id="rId1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Готовить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младших школьников к конструкторско-технологичекой деятельности – это </w:t>
      </w:r>
      <w:hyperlink r:id="rId1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значит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учить детей </w:t>
      </w:r>
      <w:hyperlink r:id="rId1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наблюдать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1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размышлять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1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представлять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1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фантазировать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hyperlink r:id="rId17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предполагать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форму, устройство (конструкцию) изделия. </w:t>
      </w:r>
      <w:hyperlink r:id="rId1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Учить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детей </w:t>
      </w:r>
      <w:hyperlink r:id="rId1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доказывать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целесообразность и пользу предполагаемой конструкции. </w:t>
      </w:r>
      <w:hyperlink r:id="rId2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Дать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возможность ребятам свободно планировать и </w:t>
      </w:r>
      <w:hyperlink r:id="rId2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проектировать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преобразовывая своё </w:t>
      </w:r>
      <w:hyperlink r:id="rId2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предположение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различных мыслительных, графических и практических вариантах. Занятия детей в кружке способствует формированию у них не </w:t>
      </w:r>
      <w:hyperlink r:id="rId2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только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созерцательной, но и познавательной деятельности. </w:t>
      </w:r>
      <w:hyperlink r:id="rId2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Стремление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научиться самому </w:t>
      </w:r>
      <w:hyperlink r:id="rId2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строить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модели из различных материалов, научиться пользоваться ручным инструментом, изучить основы машиностроения, участие в соревнованиях и конкурсах по моделизму с построенными своими руками моделями способно </w:t>
      </w:r>
      <w:hyperlink r:id="rId2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увлечь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ребят, </w:t>
      </w:r>
      <w:hyperlink r:id="rId27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отвлечь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пагубного влияния улицы и асоциального поведения. Беспорядочное </w:t>
      </w:r>
      <w:hyperlink r:id="rId2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увлечение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компьютером в раннем возрасте не даёт развития в творческом плане, не даёт познания в технической и конструкторской деятельности. Программа даёт развитие не только мелкой и средней моторики рук, но и развитие технического и творческого мышления. Немаловажно и то, что, занимаясь в коллективе единомышленников, воспитывается уважение к труду и человеку труда, </w:t>
      </w:r>
      <w:hyperlink r:id="rId2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самодеятельность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hyperlink r:id="rId3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ответственность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собственные действия и поступки. Повышается самооценка за счёт возможности самоутвердиться путём достижения определённых результатов в соревновательной деятельности, ребята могут научиться достойно воспринимать свои успехи и неудачи, что позволит детям и подросткам адекватно воспринимать окружающую действительность. Кроме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этого занятия моделизмом дают </w:t>
      </w:r>
      <w:hyperlink r:id="rId3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представление</w:t>
        </w:r>
      </w:hyperlink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судо –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авиастроительных специальностях, что является ориентиром в выборе детьми интересной профессии.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Мы живём в эпоху кризисов и социальных перемен. Нашей стране нужны творческие, способные неординарно мыслить </w:t>
      </w:r>
      <w:hyperlink r:id="rId3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люди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Но массовое </w:t>
      </w:r>
      <w:hyperlink r:id="rId3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обучение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сводится к овладению стандартными знаниями, умениями и навыками, к типовым способам решения предлагаемых задач. Неординарный подход к решению заданий наиболее важен в младшем школьном возрасте, т. к. в этот период развития ребёнок воспринимает всё особенно эмоционально, а яркие насыщенные занятия, основанные на развитии творческого мышления и воображения помогут ему не только не </w:t>
      </w:r>
      <w:hyperlink r:id="rId3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потерять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но и </w:t>
      </w:r>
      <w:hyperlink r:id="rId3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развивать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3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способности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творчеству.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Конструирование из бумаги – </w:t>
      </w:r>
      <w:hyperlink r:id="rId37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одно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направлений моделирования. </w:t>
      </w:r>
      <w:hyperlink r:id="rId3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Магия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превращения плоского листа бумаги в объёмную конструкцию не оставляют равнодушным не только детей, но и взрослых. Доступность материала, применение простого канцелярского инструмента (на ранних стадиях), не сложные приёмы работы с бумагой дают </w:t>
      </w:r>
      <w:hyperlink r:id="rId3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возможность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привить </w:t>
      </w:r>
      <w:hyperlink r:id="rId4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этот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вид моделизма у детей младшего школьного возраста. Конструирование из бумаги способствует развитию фантазии у ребёнка, моторики рук, внимательности и усидчивости. Уникальность бумажного моделирования заключается в том, что, начиная с элементарных моделей, которые делаются за </w:t>
      </w:r>
      <w:hyperlink r:id="rId4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несколько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минут, с приобретением определённых навыков и умений можно изготовить модели высокой степени сложности (детализации и копийности). Кроме того, владение такими прикладными компьютерными программами, как Corel и Photo Shop (осваивается самостоятельно), даёт огромное количество вариаций и неограниченные возможности в бумажном моделировании. Овладевая навыками моделирования, учащиеся видят объект не просто на плоскости, а объёмную конструкцию (модель), что позволяет более </w:t>
      </w:r>
      <w:hyperlink r:id="rId4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полно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4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оценить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этот объект.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первом году обучения учащиеся осваивают </w:t>
      </w:r>
      <w:hyperlink r:id="rId4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моделирование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картона и бумаги, работу с шаблонами и простейшим ручным инструментом, строят простые бумажные модели. На втором году обучения изучается устройство основных видов техники (самолёты, корабли, наземная техника), технологии изготовления объёмных моделей, способы и приёмы работы инструментами. Третий год обучения посвящен совершенствованию навыков работы и постройке сложных моделей-копий.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sz w:val="28"/>
          <w:szCs w:val="28"/>
        </w:rPr>
        <w:lastRenderedPageBreak/>
        <w:t xml:space="preserve">     </w:t>
      </w:r>
      <w:hyperlink r:id="rId4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Состав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первого года формируе</w:t>
      </w:r>
      <w:r w:rsidR="005D2EDA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ся из учащихся в возрасте 8 – 13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лет, занятия проводятся по фронтальной схеме с последующей индивидуализацией обучения, по мере выявления способностей детей. Важно привить интерес к конструированию и технике, </w:t>
      </w:r>
      <w:hyperlink r:id="rId4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заинтересовать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ребёнка изготовлением моделей своими руками. В первый год </w:t>
      </w:r>
      <w:hyperlink r:id="rId47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дети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развивают моторику, строят </w:t>
      </w:r>
      <w:hyperlink r:id="rId4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общение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своей группе, учатся базовым и основным приёмам работы с простейшими инструментами: ножницы, </w:t>
      </w:r>
      <w:hyperlink r:id="rId4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карандаш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линейка, изучают устройство простых технических объектов.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Группы на </w:t>
      </w:r>
      <w:hyperlink r:id="rId5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второй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 обучения формируются из воспитанников, прошедших курс первого года обучения. Кроме того, могут быть зачислены и вновь пришедшие учащиеся, показавшие соответствующие навыки и умения методом тестирования и контрольных заданий. Возрастной с</w:t>
      </w:r>
      <w:r w:rsidR="005D2EDA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остав второго года обучения 9-14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лет. На втором году занятий продолжается изучение устройства технических объектов, таких как: самолёт, </w:t>
      </w:r>
      <w:hyperlink r:id="rId5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корабль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наземная техника, осваиваются технологии изготовления объёмных моделей и их деталей, а так же учащиеся знакомятся с теорией движения технических объектов: как и почему плавает судно, летают самолёты и т. д. Учащиеся осваивают технологию сборки сложных моделей-копий с применением специальных навыков и инструментов. При постройке моделей необходимо соблюдать принцип постепенного перехода от простого к сложному, закреплять полученные навыки работы с чертёжным и мерительным инструментом, использования и обработки материалов применяемых при изготовлении моделей. Развивается техническое мышление, </w:t>
      </w:r>
      <w:hyperlink r:id="rId5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умение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навыки в пользовании различным инструментом и приспособлениями. </w:t>
      </w:r>
      <w:hyperlink r:id="rId5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Ребята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строят модели из бумаги и картона из альбомов и по чертежам, принимают участие в конкурсах и выставках.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Воспитанники, занимающиеся в кружке третий год, определяются с выбором конкретной темы моделирования и расширяют свои знания в этой области. Совершенствуют свои умения и навыки в изготовлении моделей самолётов, кораблей и наземной техники сложных конструкций с большим количеством деталей и объёмом работы. Углубляют знания по теории конструкции технических объектов, технологии изготовления моделей из различных вспомогательных материалов, применяемых в моделизме. Главной целью работы учащихся на этом этапе обучения является постройка конкурентно способных моделей для участия в выставках и конкурсах высокого ранга. Обучение и работа проводится по индивидуальным планам работы над конкретной моделью, занятия могут проводиться по учебному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плану и совместно с учащимися второго года обучения. Это позволяет ребятам работать в коллективе, помогать, </w:t>
      </w:r>
      <w:hyperlink r:id="rId5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советоваться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делиться опытом изготовления моделей и участия в выставках и конкурсах, подготавливая смену в команде младших школьников. Для учащихся третьего года обучения могут проводиться дополнительно индивидуальные занятия.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sz w:val="28"/>
          <w:szCs w:val="28"/>
        </w:rPr>
        <w:t xml:space="preserve">     </w:t>
      </w:r>
      <w:hyperlink r:id="rId5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Выбор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методов обучения зависит от возрастных особенностей детей и ориентирован на активизацию и развитие познавательных процессов. В младшем школьном возрасте у детей уже возникли и получили первоначальное развитие все основные </w:t>
      </w:r>
      <w:hyperlink r:id="rId5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виды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деятельности: трудовая, познавательная и игровая. Игровая деятельность оказывает сильное </w:t>
      </w:r>
      <w:hyperlink r:id="rId57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влияние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формирование и развитие умственных, физических, эмоциональных и волевых сторон и качеств личности ребёнка. </w:t>
      </w:r>
      <w:hyperlink r:id="rId58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Игра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неразрывно связана с развитием активности, самостоятельности, познавательной деятельности и творческих возможностей детей. </w:t>
      </w:r>
      <w:hyperlink r:id="rId59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Введение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элементов игры в процессе подготовки младших школьников к конструкторско-технической деятельности содействует тому, что дети сами начинают стремиться преодолевать такие задачи, которые без игры решаются значительно труднее. Возрастной особенностью младших </w:t>
      </w:r>
      <w:hyperlink r:id="rId60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школьников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и то, что они активно включаются в такую практическую </w:t>
      </w:r>
      <w:hyperlink r:id="rId61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деятельность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где можно быстро получить результат и </w:t>
      </w:r>
      <w:hyperlink r:id="rId62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увидеть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пользу своего труда.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Методические пособия и материалы (чертежи и шаблоны, выкройки деталей) для изготовления моделей на первом году обучения разработаны автором программы и адаптированы к требованиям по обучению знаниям и конкретным навыкам работы, заложенным в программе. Для работы на втором и третьем году обучения используются чертежи и материалы, как публикуемые в различных технических изданиях, так и разработанные автором программы, с целью усовершенствования кружковцами приобретённых навыков. Для работы в старшей возрастной группе используются чертежи, в основном реальной техники, для изготовления моделей-копий различного класса и масштаба.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протяжении всего периода обучения с учащимися проводятся теоретические занятия по темам программы, а так же беседы по истории авиации, флота, бронетанковой техники, направленные на воспитание патриотизма и любви к Родине.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Кружок технического моделирования располагается в специализированном кабинете.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Кабинет обеспечен соответствующей мебелью: рабочими столами, стульями, шкафами для моделей, стеллажами и шкафами для строящихся моделей, шкафами для хранения инструмента, верстаками, столом для руководителя. </w:t>
      </w:r>
      <w:hyperlink r:id="rId63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Кабинет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оборудуется различными тематическими стендами и наглядными пособиями.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работе в кружке дети приступают </w:t>
      </w:r>
      <w:hyperlink r:id="rId64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после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проведения руководителями соответствующего инструктажа по правилам техники безопасной работы каким-либо инструментом или приспособлением.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учащихся составляет для первого года обучения 15 человек, для последующих лет обучения 10 – 12 человек. В группе старших школьников 3-го года обучения происходит разделение на подгруппы 4 –7 </w:t>
      </w:r>
      <w:hyperlink r:id="rId65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человек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что обусловлено сложностью и большим объёмом работ по изготовлению моделей. Кроме того, проводится индивидуальная форма обучения, обусловленная различным уровнем подготовки учащихся и их индивидуальными особенностями.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sz w:val="28"/>
          <w:szCs w:val="28"/>
        </w:rPr>
        <w:t xml:space="preserve">                                                    </w:t>
      </w:r>
      <w:hyperlink r:id="rId66" w:history="1">
        <w:r w:rsidR="00C45EB6" w:rsidRPr="008E537B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Режим</w:t>
        </w:r>
      </w:hyperlink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проведения занятий:</w:t>
      </w:r>
    </w:p>
    <w:p w:rsidR="00C45EB6" w:rsidRPr="008E537B" w:rsidRDefault="00FA5480" w:rsidP="008E537B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7B49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 раз в неделю по 1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B49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часу (1 часа в неделю, 35</w:t>
      </w:r>
      <w:r w:rsidR="00C45EB6"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часа в год).</w:t>
      </w:r>
    </w:p>
    <w:p w:rsidR="00FA5480" w:rsidRPr="008E537B" w:rsidRDefault="00FA5480" w:rsidP="007B49C6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53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C45EB6" w:rsidRPr="00524EE1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C45EB6" w:rsidRPr="00524E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Ожидаемые результаты обучения</w:t>
      </w: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7"/>
        <w:gridCol w:w="6578"/>
      </w:tblGrid>
      <w:tr w:rsidR="00C45EB6" w:rsidRPr="00C45EB6" w:rsidTr="00C45EB6">
        <w:trPr>
          <w:trHeight w:val="453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Год обучения</w:t>
            </w:r>
          </w:p>
        </w:tc>
        <w:tc>
          <w:tcPr>
            <w:tcW w:w="7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</w:p>
        </w:tc>
      </w:tr>
      <w:tr w:rsidR="00C45EB6" w:rsidRPr="00C45EB6" w:rsidTr="00C45EB6">
        <w:trPr>
          <w:trHeight w:val="453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Должны знать</w:t>
            </w:r>
            <w:r w:rsidRPr="00C45E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: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-Основные свойства материалов для моделирования;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-Принципы и технологию постройки плоских и объёмных моделей из бумаги и картона, способы применения шаблонов;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-Названия основных деталей и частей техники;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-Необходимые правила техники безопасности в процессе всех этапов конструирования.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Должны </w:t>
            </w:r>
            <w:hyperlink r:id="rId67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уметь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-Самостоятельно построить модель из бумаги и картона по шаблону;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-Определять основные части изготовляемых моделей и правильно произносить их названия;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-Работать простейшими ручным инструментом;</w:t>
            </w:r>
          </w:p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-Окрашивать модель кистью.</w:t>
            </w:r>
          </w:p>
        </w:tc>
      </w:tr>
    </w:tbl>
    <w:p w:rsidR="00C45EB6" w:rsidRPr="00524EE1" w:rsidRDefault="00C45EB6" w:rsidP="00FA5480">
      <w:pPr>
        <w:pBdr>
          <w:bottom w:val="single" w:sz="6" w:space="5" w:color="808080"/>
        </w:pBdr>
        <w:shd w:val="clear" w:color="auto" w:fill="FFFFFF"/>
        <w:spacing w:before="300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 w:eastAsia="ru-RU"/>
        </w:rPr>
      </w:pPr>
      <w:r w:rsidRPr="00524EE1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 w:eastAsia="ru-RU"/>
        </w:rPr>
        <w:lastRenderedPageBreak/>
        <w:t>Цели и задачи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t xml:space="preserve">      </w:t>
      </w:r>
      <w:hyperlink r:id="rId68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Цель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Формирование у детей начальных научно-технических знаний, профессионально-прикладных навыков и </w:t>
      </w:r>
      <w:hyperlink r:id="rId69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создание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условий для социального, культурного и профессионального самоопределения, творческой самореализации личности ребёнка в окружающем мире.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Задачи: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-Развитие политехнического представления и расширение политехнического кругозора;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-обучение первоначальным правилам инженерной графики, приобретение навыков работы с чертёжными, столярными и слесарным инструментом, материалами, применяемыми в моделизме;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-пробуждение любознательности и интереса к устройству простейших технических объектов, развитие стремления </w:t>
      </w:r>
      <w:hyperlink r:id="rId70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разобраться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их конструкции и желание </w:t>
      </w:r>
      <w:hyperlink r:id="rId71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выполнять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модели этих объектов;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-развитие коммуникативных навыков, умение работать в команде.</w:t>
      </w:r>
    </w:p>
    <w:p w:rsidR="00C45EB6" w:rsidRPr="00FA5480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="00C45EB6" w:rsidRPr="00FA54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Принципы реализации программы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-Воспитание и обучение в совместной деятельности педагога и ребёнка;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hyperlink r:id="rId72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Последовательность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системность обучения;</w:t>
      </w:r>
    </w:p>
    <w:p w:rsidR="00C45EB6" w:rsidRPr="00C45EB6" w:rsidRDefault="00FA5480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-Принцип перехода от репродуктивных видов мыслительной деятельности </w:t>
      </w:r>
      <w:hyperlink r:id="rId73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через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поэтапное освоение элементов творческого блока к творческой конструкторской деятельности;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-Принцип доступности;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-Принцип свободы выбора ребёнком </w:t>
      </w:r>
      <w:hyperlink r:id="rId74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видов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деятельности;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-Принцип создания условий для самореализации личности ребёнка;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-Принцип динамичности;</w:t>
      </w:r>
    </w:p>
    <w:p w:rsid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-Принцип результативности и стимулирования.</w:t>
      </w: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3F26" w:rsidRDefault="00093F2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06B5" w:rsidRDefault="00EE06B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06B5" w:rsidRDefault="00EE06B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06B5" w:rsidRDefault="00EE06B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06B5" w:rsidRDefault="00EE06B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06B5" w:rsidRDefault="00EE06B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49C6" w:rsidRDefault="007B49C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49C6" w:rsidRDefault="007B49C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C57E5" w:rsidRDefault="00CC57E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C57E5" w:rsidRDefault="00CC57E5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49C6" w:rsidRDefault="007B49C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45EB6" w:rsidRPr="00B1676A" w:rsidRDefault="00C45EB6" w:rsidP="00B1676A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  <w:r w:rsidRPr="00B1676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lastRenderedPageBreak/>
        <w:t>Учебно – тематический план</w:t>
      </w:r>
    </w:p>
    <w:tbl>
      <w:tblPr>
        <w:tblW w:w="15151" w:type="dxa"/>
        <w:tblInd w:w="-65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3023"/>
        <w:gridCol w:w="2021"/>
        <w:gridCol w:w="1020"/>
        <w:gridCol w:w="26"/>
        <w:gridCol w:w="1267"/>
        <w:gridCol w:w="1446"/>
        <w:gridCol w:w="1279"/>
        <w:gridCol w:w="1269"/>
        <w:gridCol w:w="1275"/>
        <w:gridCol w:w="1279"/>
      </w:tblGrid>
      <w:tr w:rsidR="00EE06B5" w:rsidRPr="00C45EB6" w:rsidTr="00EE06B5">
        <w:trPr>
          <w:gridAfter w:val="4"/>
          <w:wAfter w:w="5234" w:type="dxa"/>
          <w:cantSplit/>
          <w:trHeight w:val="410"/>
        </w:trPr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Раздел, тема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</w:t>
            </w: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часов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6B5" w:rsidRPr="008E537B" w:rsidRDefault="00EE06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53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Теория 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6B5" w:rsidRPr="008E537B" w:rsidRDefault="00EE06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53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Практика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B5" w:rsidRDefault="00EE06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 пров.</w:t>
            </w:r>
          </w:p>
          <w:p w:rsidR="00EE06B5" w:rsidRPr="008E537B" w:rsidRDefault="00EE06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плану/факт.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Вводные основы конструирования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2595B" w:rsidRP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181BAF">
        <w:trPr>
          <w:gridAfter w:val="4"/>
          <w:wAfter w:w="5234" w:type="dxa"/>
          <w:trHeight w:val="676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1.1.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Вводное занятие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01.09</w:t>
            </w:r>
          </w:p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08.09</w:t>
            </w:r>
          </w:p>
          <w:p w:rsidR="00EE06B5" w:rsidRPr="00C45EB6" w:rsidRDefault="00EE06B5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1.2.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Материалы и инструменты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15.09</w:t>
            </w:r>
          </w:p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22.09</w:t>
            </w:r>
          </w:p>
          <w:p w:rsidR="00EE06B5" w:rsidRPr="00C45EB6" w:rsidRDefault="00EE06B5" w:rsidP="00EE06B5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1.3.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Знакомство с технической деятельностью человека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2595B" w:rsidRDefault="0042595B" w:rsidP="0042595B">
            <w:pPr>
              <w:pStyle w:val="a6"/>
              <w:spacing w:before="30" w:after="30" w:line="270" w:lineRule="atLeast"/>
              <w:ind w:left="405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29.09</w:t>
            </w:r>
          </w:p>
          <w:p w:rsidR="00EE06B5" w:rsidRPr="00C45EB6" w:rsidRDefault="0042595B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06.10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1.4.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Знакомство с некоторыми условными обозначениями графических изображений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06B5" w:rsidRDefault="0042595B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13.10</w:t>
            </w:r>
          </w:p>
          <w:p w:rsidR="0042595B" w:rsidRDefault="0042595B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20.10</w:t>
            </w:r>
          </w:p>
          <w:p w:rsidR="0042595B" w:rsidRDefault="0042595B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27.10</w:t>
            </w:r>
          </w:p>
          <w:p w:rsidR="0042595B" w:rsidRPr="00C45EB6" w:rsidRDefault="0042595B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10.11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Конструирование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06B5" w:rsidRPr="00C45EB6" w:rsidRDefault="00EE06B5" w:rsidP="00FA5480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2.1.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Конструирование поделок путём сгибания бумаги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2595B" w:rsidRDefault="0042595B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17.11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24.11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01.12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08.12.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15.12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22.12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12.01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19.01</w:t>
            </w:r>
          </w:p>
          <w:p w:rsidR="009846AF" w:rsidRDefault="009846AF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42595B" w:rsidRDefault="0042595B" w:rsidP="0042595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2.2.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Конструирование макетов и моделей технических объектов и игрушек из плоских </w:t>
            </w:r>
            <w:r w:rsidR="00181BA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деталей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rPr>
          <w:gridAfter w:val="4"/>
          <w:wAfter w:w="5234" w:type="dxa"/>
          <w:trHeight w:val="1528"/>
        </w:trPr>
        <w:tc>
          <w:tcPr>
            <w:tcW w:w="1248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EE06B5" w:rsidRPr="00C45EB6" w:rsidTr="00EE06B5"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2.3.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Конструирование макетов и моделей технических объектов и игрушек из объёмных деталей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270" w:type="dxa"/>
          </w:tcPr>
          <w:p w:rsidR="00EE06B5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26.01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02.02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09.02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16.02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23.02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</w:t>
            </w:r>
          </w:p>
          <w:p w:rsidR="009846AF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09.03</w:t>
            </w:r>
          </w:p>
          <w:p w:rsidR="009846AF" w:rsidRPr="00C45EB6" w:rsidRDefault="009846AF" w:rsidP="00EE06B5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16.03</w:t>
            </w:r>
          </w:p>
        </w:tc>
        <w:tc>
          <w:tcPr>
            <w:tcW w:w="1316" w:type="dxa"/>
          </w:tcPr>
          <w:p w:rsidR="00EE06B5" w:rsidRPr="00C45EB6" w:rsidRDefault="00EE06B5" w:rsidP="008E537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06" w:type="dxa"/>
          </w:tcPr>
          <w:p w:rsidR="00EE06B5" w:rsidRPr="00C45EB6" w:rsidRDefault="00EE06B5" w:rsidP="008E537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06" w:type="dxa"/>
          </w:tcPr>
          <w:p w:rsidR="00EE06B5" w:rsidRPr="00C45EB6" w:rsidRDefault="00EE06B5" w:rsidP="008E537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06" w:type="dxa"/>
          </w:tcPr>
          <w:p w:rsidR="00EE06B5" w:rsidRPr="00C45EB6" w:rsidRDefault="00EE06B5" w:rsidP="008E537B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2.4.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Работа с наборами готовых деталей</w:t>
            </w:r>
          </w:p>
        </w:tc>
        <w:tc>
          <w:tcPr>
            <w:tcW w:w="20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E06B5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30.03</w:t>
            </w:r>
          </w:p>
          <w:p w:rsidR="009846AF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06.04</w:t>
            </w:r>
          </w:p>
          <w:p w:rsidR="009846AF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13.04</w:t>
            </w:r>
          </w:p>
          <w:p w:rsidR="009846AF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20.04</w:t>
            </w:r>
          </w:p>
          <w:p w:rsidR="009846AF" w:rsidRPr="00C45EB6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27.04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3.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Default="00EE06B5" w:rsidP="007B49C6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Экскурсии</w:t>
            </w:r>
          </w:p>
          <w:p w:rsidR="00EE06B5" w:rsidRPr="00C45EB6" w:rsidRDefault="00EE06B5" w:rsidP="007B49C6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(Пристань г. Тетюши).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E06B5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04.05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Устные занятия.</w:t>
            </w:r>
          </w:p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См. приложение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E06B5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12.05</w:t>
            </w:r>
          </w:p>
          <w:p w:rsidR="009846AF" w:rsidRPr="00C45EB6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19.05</w:t>
            </w:r>
          </w:p>
        </w:tc>
      </w:tr>
      <w:tr w:rsidR="00EE06B5" w:rsidRPr="00C45EB6" w:rsidTr="00EE06B5">
        <w:trPr>
          <w:gridAfter w:val="4"/>
          <w:wAfter w:w="5234" w:type="dxa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Заключительное занятие.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(Выставка готовых моделей).  </w:t>
            </w:r>
          </w:p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Подведение итогов и анализ работы за год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E06B5" w:rsidRPr="00C45EB6" w:rsidRDefault="009846AF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26.05</w:t>
            </w:r>
          </w:p>
        </w:tc>
      </w:tr>
      <w:tr w:rsidR="00EE06B5" w:rsidRPr="00C45EB6" w:rsidTr="00EE06B5">
        <w:trPr>
          <w:gridAfter w:val="4"/>
          <w:wAfter w:w="5234" w:type="dxa"/>
          <w:trHeight w:val="492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06B5" w:rsidRPr="00C45EB6" w:rsidRDefault="00EE06B5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06B5" w:rsidRPr="00C45EB6" w:rsidRDefault="00EE06B5" w:rsidP="00FA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12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6B5" w:rsidRDefault="00EE06B5" w:rsidP="00FA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B1676A" w:rsidRDefault="00B1676A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9846AF" w:rsidRDefault="009846AF" w:rsidP="009846AF">
      <w:pPr>
        <w:pStyle w:val="a5"/>
        <w:rPr>
          <w:b/>
          <w:sz w:val="32"/>
          <w:szCs w:val="32"/>
          <w:u w:val="single"/>
        </w:rPr>
      </w:pPr>
    </w:p>
    <w:p w:rsidR="00C45EB6" w:rsidRPr="009846AF" w:rsidRDefault="00CC7AFA" w:rsidP="009846AF">
      <w:pPr>
        <w:pStyle w:val="a5"/>
        <w:jc w:val="center"/>
        <w:rPr>
          <w:b/>
          <w:sz w:val="32"/>
          <w:szCs w:val="32"/>
          <w:u w:val="single"/>
        </w:rPr>
      </w:pPr>
      <w:r w:rsidRPr="00B1676A">
        <w:rPr>
          <w:b/>
          <w:sz w:val="32"/>
          <w:szCs w:val="32"/>
          <w:u w:val="single"/>
        </w:rPr>
        <w:lastRenderedPageBreak/>
        <w:t>Содержание изучаемого курса.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Вводные основы конструирования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1.1.Вводное (организационное) занятие.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Знакомст</w:t>
      </w:r>
      <w:r w:rsidR="00B1676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 с правилами поведения в объединении</w:t>
      </w: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кружке. Задачи и содержание занятий по техническому моделированию в текущем году с учётом конкретных условий и интересов учащихся. Расписание занятий, техника безопасности при работе в кружке.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Изготовление изделий на тему «Моя любимая </w:t>
      </w:r>
      <w:hyperlink r:id="rId75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поделка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 целью выявление интересов учащихся. Игры с поделками.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1.2.Материалы и инструменты.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Некоторые элементарные сведения о производстве бумаги, картона, об их видах, свойствах и примени. Простейшие опыты по испытанию различных </w:t>
      </w:r>
      <w:hyperlink r:id="rId76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образцов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бумаги на прочность и водонепроницаемость.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t xml:space="preserve">      </w:t>
      </w:r>
      <w:hyperlink r:id="rId77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Инструменты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ручного труда и некоторые приспособления (нож, </w:t>
      </w:r>
      <w:hyperlink r:id="rId78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ножницы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круглыми концами, </w:t>
      </w:r>
      <w:hyperlink r:id="rId79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шило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80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игла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линейка, угольник, кисти и д. р.)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Изготовление из плотной лодки-плоскодонки (Приложение 2).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1.3.Знакомство с технической деятельностью человека.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t xml:space="preserve">        </w:t>
      </w:r>
      <w:hyperlink r:id="rId81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Беседа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техническом конструировании и моделировании как о технической деятельности. Общие элементарные сведения о технологическом процессе, рабочих операциях. Просмотр фильмов, журналов и фотографий, где кружковцы могут познакомиться о технической деятельности человека.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1.4.Знакомство с некоторыми условными обозначениями графических изображений.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Условные обозначения на графических изображениях – обязательное правило для всех. Знакомство в процессе практической работы с условным обозначением линии видимого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контура (сплошная толстая линия). Знакомство в процессе практической работы с условным изображением линии сгиба и обозначением места для клея.</w:t>
      </w:r>
    </w:p>
    <w:p w:rsidR="00C45EB6" w:rsidRPr="00A2017B" w:rsidRDefault="00A2017B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01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</w:t>
      </w:r>
      <w:r w:rsidR="00C45EB6" w:rsidRPr="00A201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Практическая работа.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Изготовление моделей различных самолётов из плотной бумаги (разметка по шаблону), где на выкройке модели присутствует линия сгиба, а по краю – линия видимого контура. Изготовление упрощённой модели автобуса.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2.Конструирование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2.1.Конструирование поделок путём сгибания бумаги.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Сгибание – одна из основных рабочих операций в процессе практической работы с бумагой. Определение места нахождения линии сгиба в изображениях на классной доске, на страницах книг и пособий. Правила сгибания и складывания.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Изготовление поделок путём сгибания бумаги: </w:t>
      </w:r>
      <w:hyperlink r:id="rId82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парашют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83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катамаран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Игры и соревнования.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2.2.Конструирование макетов и моделей технических объектов и игрушек из плоских деталей.</w:t>
      </w:r>
    </w:p>
    <w:p w:rsid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Совершенствование способов и приёмов работы по шаблонам. Разметка и изготовление отдельных деталей по шаблонам и линейке. Деление квадрата, прямоугольника и круга на 2, 4 (и более) равные части путём сгибания и резания. Деление квадрата и прямоугольника по диагонали путём сгибания и резания. </w:t>
      </w:r>
      <w:hyperlink r:id="rId84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Соединение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(сборка) плоских деталей между собой: а) при помощи клея; б) при помощи щелевидных соединений «в </w:t>
      </w:r>
      <w:hyperlink r:id="rId85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замок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»; в) при помощи «заклёпок» из мягкой </w:t>
      </w:r>
      <w:hyperlink r:id="rId86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тонкой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проволоки.</w:t>
      </w:r>
    </w:p>
    <w:p w:rsidR="00427DF5" w:rsidRPr="00C45EB6" w:rsidRDefault="00427DF5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Конструирование из бумаги и тонкого картона моделей технических объектов – таких как самолёт, </w:t>
      </w:r>
      <w:hyperlink r:id="rId87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парусник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Окраска модели.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2.3.Конструирование макетов и моделей технических объектов и игрушек из объёмных деталей.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Конструирование моделей и макетов технических объектов: а) из готовых объёмных форм – спичечных коробков; б) из спичечных </w:t>
      </w:r>
      <w:hyperlink r:id="rId88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коробков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добавлением дополнительных деталей, необходимых для конкретного изделия; в) из объёмных деталей, изготовленных на основе простейших развёрток – таких, как трубочка, </w:t>
      </w:r>
      <w:hyperlink r:id="rId89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коробочка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Изготовление упрощённой модели, гоночного автомобиля. Окраска модели. Игры и соревнования с моделями.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2.4.Работа с наборами готовых деталей.</w:t>
      </w:r>
    </w:p>
    <w:p w:rsidR="00C45EB6" w:rsidRPr="00C45EB6" w:rsidRDefault="00CC7AFA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Создание макетов и моделей технических объектов, архитектурных сооружений и игрушек из набора готовых деревянных деталей. Правила и приёмы работы простым монтажным инструментом. </w:t>
      </w:r>
      <w:hyperlink r:id="rId90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Элементы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предварительного планирования с попыткой определения нужной последовательности сборки для создания данного объекта. Работа </w:t>
      </w:r>
      <w:hyperlink r:id="rId91" w:history="1">
        <w:r w:rsidR="00C45EB6"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 образцу</w:t>
        </w:r>
      </w:hyperlink>
      <w:r w:rsidR="00C45EB6"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 технической инструкции.</w:t>
      </w:r>
    </w:p>
    <w:p w:rsidR="009846AF" w:rsidRDefault="009846AF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Практическая работа.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Конструирование различных макетов и моделей. Игры с моделями.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3.Экскурсии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Выездная </w:t>
      </w:r>
      <w:hyperlink r:id="rId92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экскурсия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дом-</w:t>
      </w:r>
      <w:hyperlink r:id="rId93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музей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4.Устные занятия</w:t>
      </w:r>
    </w:p>
    <w:p w:rsidR="00C45EB6" w:rsidRPr="00C45EB6" w:rsidRDefault="00C45EB6" w:rsidP="00BE4893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устные занятия проводятся в течение всего учебного года для углубления знаний в устройстве технических объектов, правильного названия основных частей технических объектов, способов постройки моделей, истории судо-, авиа – и автостроения. (Приложение 1)</w:t>
      </w:r>
    </w:p>
    <w:p w:rsidR="00641BB4" w:rsidRDefault="00C45EB6" w:rsidP="009846AF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5.Заключительное занятие</w:t>
      </w:r>
      <w:r w:rsidR="00984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5EB6" w:rsidRPr="00A2017B" w:rsidRDefault="00C45EB6" w:rsidP="00A2017B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  <w:r w:rsidRPr="00641BB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lastRenderedPageBreak/>
        <w:t>Методическое обеспечение образовательной программы</w:t>
      </w:r>
    </w:p>
    <w:tbl>
      <w:tblPr>
        <w:tblW w:w="0" w:type="auto"/>
        <w:tblInd w:w="5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8"/>
        <w:gridCol w:w="1409"/>
        <w:gridCol w:w="1168"/>
        <w:gridCol w:w="1450"/>
        <w:gridCol w:w="1320"/>
        <w:gridCol w:w="1309"/>
      </w:tblGrid>
      <w:tr w:rsidR="00C45EB6" w:rsidRPr="00C45EB6" w:rsidTr="00C45EB6"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Тема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Форма занятия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Приемы и методы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Дидактический материал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Техническое оснащение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Форма подведения итогов</w:t>
            </w:r>
          </w:p>
        </w:tc>
      </w:tr>
      <w:tr w:rsidR="00C45EB6" w:rsidRPr="00C45EB6" w:rsidTr="00C45EB6"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Конструирование поделок путём сгибания бумаги</w:t>
            </w:r>
          </w:p>
        </w:tc>
        <w:tc>
          <w:tcPr>
            <w:tcW w:w="13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Групповая, индивидуальная</w:t>
            </w: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Словесные, наглядные, практические</w:t>
            </w:r>
          </w:p>
        </w:tc>
        <w:tc>
          <w:tcPr>
            <w:tcW w:w="15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Шаблоны, чертежи, образцы моделей</w:t>
            </w:r>
          </w:p>
        </w:tc>
        <w:tc>
          <w:tcPr>
            <w:tcW w:w="17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Чертёжный инструмент, клей, режущий инструмент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Самооценка и коллективная оценка модели, </w:t>
            </w:r>
            <w:hyperlink r:id="rId94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выставка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лучших моделей</w:t>
            </w:r>
          </w:p>
        </w:tc>
      </w:tr>
      <w:tr w:rsidR="00C45EB6" w:rsidRPr="00C45EB6" w:rsidTr="00C45EB6"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Конструирование макетов и моделей технических объектов и игрушек из объёмных деталей</w:t>
            </w:r>
          </w:p>
        </w:tc>
        <w:tc>
          <w:tcPr>
            <w:tcW w:w="13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Групповая, индивидуальная</w:t>
            </w: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Словесные, наглядные, практические</w:t>
            </w:r>
          </w:p>
        </w:tc>
        <w:tc>
          <w:tcPr>
            <w:tcW w:w="15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Эскизы, образцы моделей, технологическая </w:t>
            </w:r>
            <w:hyperlink r:id="rId95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карта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изготовления моделей</w:t>
            </w:r>
          </w:p>
        </w:tc>
        <w:tc>
          <w:tcPr>
            <w:tcW w:w="17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F540F4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hyperlink r:id="rId96" w:history="1">
              <w:r w:rsidR="00C45EB6"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Материалы</w:t>
              </w:r>
            </w:hyperlink>
            <w:r w:rsidR="00C45EB6"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: плотная бумага, </w:t>
            </w:r>
            <w:hyperlink r:id="rId97" w:history="1">
              <w:r w:rsidR="00C45EB6"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картон</w:t>
              </w:r>
            </w:hyperlink>
            <w:r w:rsidR="00C45EB6"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цветная бумага, </w:t>
            </w:r>
            <w:hyperlink r:id="rId98" w:history="1">
              <w:r w:rsidR="00C45EB6"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краска</w:t>
              </w:r>
            </w:hyperlink>
            <w:r w:rsidR="00C45EB6"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Инструмент: чертёжный инструмент, </w:t>
            </w:r>
            <w:hyperlink r:id="rId99" w:history="1">
              <w:r w:rsidR="00C45EB6"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клей</w:t>
              </w:r>
            </w:hyperlink>
            <w:r w:rsidR="00C45EB6"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режущий инструмент, </w:t>
            </w:r>
            <w:hyperlink r:id="rId100" w:history="1">
              <w:r w:rsidR="00C45EB6"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кисти</w:t>
              </w:r>
            </w:hyperlink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Оценка качества изготовления, чувствование в соревнованиях.</w:t>
            </w:r>
          </w:p>
        </w:tc>
      </w:tr>
      <w:tr w:rsidR="00C45EB6" w:rsidRPr="00C45EB6" w:rsidTr="00A2017B">
        <w:tc>
          <w:tcPr>
            <w:tcW w:w="129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Работа с наборами готовых деталей</w:t>
            </w:r>
          </w:p>
        </w:tc>
        <w:tc>
          <w:tcPr>
            <w:tcW w:w="136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Индивидуальная</w:t>
            </w: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Словесные, наглядные, практические</w:t>
            </w:r>
          </w:p>
        </w:tc>
        <w:tc>
          <w:tcPr>
            <w:tcW w:w="154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Технологические схемы, образцы</w:t>
            </w:r>
          </w:p>
        </w:tc>
        <w:tc>
          <w:tcPr>
            <w:tcW w:w="173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Материалы: фанера (готовый </w:t>
            </w:r>
            <w:hyperlink r:id="rId101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набор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), краска</w:t>
            </w:r>
          </w:p>
          <w:p w:rsidR="00C45EB6" w:rsidRDefault="00C45EB6" w:rsidP="00641BB4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Инструмент: </w:t>
            </w: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режущий инстру</w:t>
            </w:r>
            <w:r w:rsidR="00641BB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м…</w:t>
            </w:r>
          </w:p>
          <w:p w:rsidR="00A2017B" w:rsidRPr="00641BB4" w:rsidRDefault="00A2017B" w:rsidP="00641BB4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Самооценка и коллективная </w:t>
            </w:r>
            <w:hyperlink r:id="rId102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оценка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модели, выставка лучших </w:t>
            </w: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моделей</w:t>
            </w:r>
          </w:p>
        </w:tc>
      </w:tr>
      <w:tr w:rsidR="00C45EB6" w:rsidRPr="00C45EB6" w:rsidTr="00A2017B">
        <w:tc>
          <w:tcPr>
            <w:tcW w:w="12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Беседы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Групповая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Словесные, наглядные.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Видеоматериал, </w:t>
            </w:r>
            <w:hyperlink r:id="rId103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словарь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терминов, краткое пособие судо и авиамоделистов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DVD </w:t>
            </w:r>
            <w:hyperlink r:id="rId104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проигрыватель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hyperlink r:id="rId105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телевизор</w:t>
              </w:r>
            </w:hyperlink>
          </w:p>
        </w:tc>
        <w:tc>
          <w:tcPr>
            <w:tcW w:w="20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45EB6" w:rsidRPr="00C45EB6" w:rsidRDefault="00C45EB6" w:rsidP="00FA5480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Беседа, </w:t>
            </w:r>
            <w:hyperlink r:id="rId106" w:history="1">
              <w:r w:rsidRPr="00C45EB6">
                <w:rPr>
                  <w:rFonts w:ascii="Times New Roman" w:eastAsia="Times New Roman" w:hAnsi="Times New Roman" w:cs="Times New Roman"/>
                  <w:sz w:val="28"/>
                  <w:szCs w:val="28"/>
                  <w:lang w:val="ru-RU" w:eastAsia="ru-RU"/>
                </w:rPr>
                <w:t>опрос</w:t>
              </w:r>
            </w:hyperlink>
            <w:r w:rsidRPr="00C45E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9846AF" w:rsidRPr="00CC7AFA" w:rsidRDefault="009846AF" w:rsidP="00CC7AFA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45EB6" w:rsidRPr="00B1676A" w:rsidRDefault="00CC7AFA" w:rsidP="00B1676A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  <w:r w:rsidRPr="00B1676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t>Список  литературы: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hyperlink r:id="rId107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Закон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Российской Федерации «Об образовании» (с изменениями и дополнениями)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</w:t>
      </w:r>
      <w:hyperlink r:id="rId108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Конституция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РФ.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hyperlink r:id="rId109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Конвенция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ООН о правах ребёнка.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4.Концептуальные основы воспитания подрастающего поколения Нижегородской области.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5.Программа развития воспитания в системе образования в России на 1999-2001 годы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6.Программа «Стабилизации и развития образования в г. Нижнем Новгороде»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7.Федеральная программа образования на 5 лет.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</w:t>
      </w:r>
      <w:hyperlink r:id="rId110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Устав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МОУ «АГНЕС»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</w:t>
      </w:r>
      <w:hyperlink r:id="rId111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Андрианов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П. М. Техническое </w:t>
      </w:r>
      <w:hyperlink r:id="rId112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творчество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учащихся. Пособие для учителей и руководителей кружков. – М.: «Просвещение», 1986.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10.Архипова Н. А. Методические рекомендации. – М.: </w:t>
      </w:r>
      <w:hyperlink r:id="rId113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Станция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юных техников им. 70-летя ВЛКСМ, 1989.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11.</w:t>
      </w:r>
      <w:hyperlink r:id="rId114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Боровков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Ю. А. Технический справочник </w:t>
      </w:r>
      <w:hyperlink r:id="rId115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учителя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труда. – М.: «Просвещение», 1971.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12.</w:t>
      </w:r>
      <w:hyperlink r:id="rId116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Вяткин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П. Машиностроительное </w:t>
      </w:r>
      <w:hyperlink r:id="rId117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черчение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М.: «Просвещение», 1977.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13.</w:t>
      </w:r>
      <w:hyperlink r:id="rId118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Дорин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В. С. Как и </w:t>
      </w:r>
      <w:hyperlink r:id="rId119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почему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плавает </w:t>
      </w:r>
      <w:hyperlink r:id="rId120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судно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Л.: «Судпромгиз», 1957.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14.Жабров А. А. Почему и как летают самолёты. – М.: «Физматгиз», 1959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15.Журавлёва А. П., </w:t>
      </w:r>
      <w:hyperlink r:id="rId121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Болотина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Л. А. Начальное техническое моделирование: Пособие для учителей нач. классов по внеклассной работе. – М.: Просвещение, 1982.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16.Заворотов В. А. От идеи до модели. – М.: «Просвещение», 1988.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17.Тимофеева М. С. Твори, выдумывай, пробуй. – М.: «Просвещение», 1981.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 для обучающихся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1.Загайкевич Д. Н. Общее устройство судна. – Л.: «Судпромгиз», 1956.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</w:t>
      </w:r>
      <w:hyperlink r:id="rId122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Журнал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«Моделист – конструктор» М.: 1973 – 2005 гг.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hyperlink r:id="rId123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Кравченко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А. С., </w:t>
      </w:r>
      <w:hyperlink r:id="rId124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Шумков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Б. М. Новые самоделки из бумаги. 94 современные модели. – М.: Лирус, 1995.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hyperlink r:id="rId125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Лагутин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О. В. Самолёт на столе. – М.: Изд-во ДОСААФ, 1988.</w:t>
      </w:r>
    </w:p>
    <w:p w:rsidR="00C45EB6" w:rsidRPr="00C45EB6" w:rsidRDefault="00C45EB6" w:rsidP="00FA5480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hyperlink r:id="rId126" w:history="1">
        <w:r w:rsidRPr="00C45EB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Целовальников</w:t>
        </w:r>
      </w:hyperlink>
      <w:r w:rsidRPr="00C45E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А. С. Справочник судомоделиста. – М.: ДОСААФ, 1978, 1981, 1983 гг, ч. 1, 2, 3</w:t>
      </w:r>
    </w:p>
    <w:p w:rsidR="00417F44" w:rsidRDefault="00417F44" w:rsidP="00FA548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17F44" w:rsidRDefault="00417F44" w:rsidP="00FA548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17F44" w:rsidRDefault="00417F44" w:rsidP="00FA548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17F44" w:rsidRDefault="00417F44" w:rsidP="00FA5480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17F44" w:rsidSect="00EC437A">
      <w:headerReference w:type="even" r:id="rId127"/>
      <w:headerReference w:type="default" r:id="rId128"/>
      <w:footerReference w:type="even" r:id="rId129"/>
      <w:footerReference w:type="default" r:id="rId130"/>
      <w:headerReference w:type="first" r:id="rId131"/>
      <w:footerReference w:type="first" r:id="rId132"/>
      <w:pgSz w:w="11906" w:h="16838"/>
      <w:pgMar w:top="1134" w:right="170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F87" w:rsidRDefault="00022F87" w:rsidP="00DC5DA5">
      <w:pPr>
        <w:spacing w:after="0" w:line="240" w:lineRule="auto"/>
      </w:pPr>
      <w:r>
        <w:separator/>
      </w:r>
    </w:p>
  </w:endnote>
  <w:endnote w:type="continuationSeparator" w:id="1">
    <w:p w:rsidR="00022F87" w:rsidRDefault="00022F87" w:rsidP="00DC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F87" w:rsidRDefault="00022F87" w:rsidP="00DC5DA5">
      <w:pPr>
        <w:spacing w:after="0" w:line="240" w:lineRule="auto"/>
      </w:pPr>
      <w:r>
        <w:separator/>
      </w:r>
    </w:p>
  </w:footnote>
  <w:footnote w:type="continuationSeparator" w:id="1">
    <w:p w:rsidR="00022F87" w:rsidRDefault="00022F87" w:rsidP="00DC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5B" w:rsidRDefault="004259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625EA"/>
    <w:multiLevelType w:val="hybridMultilevel"/>
    <w:tmpl w:val="B7DE6A48"/>
    <w:lvl w:ilvl="0" w:tplc="A75A9C1E">
      <w:start w:val="1"/>
      <w:numFmt w:val="decimalZero"/>
      <w:lvlText w:val="%1."/>
      <w:lvlJc w:val="left"/>
      <w:pPr>
        <w:ind w:left="40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C45EB6"/>
    <w:rsid w:val="00022F87"/>
    <w:rsid w:val="000416DF"/>
    <w:rsid w:val="0008550A"/>
    <w:rsid w:val="00093F26"/>
    <w:rsid w:val="00181BAF"/>
    <w:rsid w:val="001E6033"/>
    <w:rsid w:val="00211782"/>
    <w:rsid w:val="0026111D"/>
    <w:rsid w:val="002D2004"/>
    <w:rsid w:val="00322A85"/>
    <w:rsid w:val="00342E66"/>
    <w:rsid w:val="00351385"/>
    <w:rsid w:val="003C3D71"/>
    <w:rsid w:val="00417F44"/>
    <w:rsid w:val="0042595B"/>
    <w:rsid w:val="00427DF5"/>
    <w:rsid w:val="004E6A29"/>
    <w:rsid w:val="00524EE1"/>
    <w:rsid w:val="005B6F16"/>
    <w:rsid w:val="005D2EDA"/>
    <w:rsid w:val="0063430B"/>
    <w:rsid w:val="00637066"/>
    <w:rsid w:val="00641BB4"/>
    <w:rsid w:val="00663A74"/>
    <w:rsid w:val="007B49C6"/>
    <w:rsid w:val="008C0F35"/>
    <w:rsid w:val="008E537B"/>
    <w:rsid w:val="00903993"/>
    <w:rsid w:val="009846AF"/>
    <w:rsid w:val="00A2017B"/>
    <w:rsid w:val="00AE719C"/>
    <w:rsid w:val="00B11161"/>
    <w:rsid w:val="00B1676A"/>
    <w:rsid w:val="00BE4893"/>
    <w:rsid w:val="00C45EB6"/>
    <w:rsid w:val="00CC57E5"/>
    <w:rsid w:val="00CC7AFA"/>
    <w:rsid w:val="00D20048"/>
    <w:rsid w:val="00D5631B"/>
    <w:rsid w:val="00D84101"/>
    <w:rsid w:val="00D9316F"/>
    <w:rsid w:val="00DC5DA5"/>
    <w:rsid w:val="00DE2916"/>
    <w:rsid w:val="00EB594C"/>
    <w:rsid w:val="00EC437A"/>
    <w:rsid w:val="00EE06B5"/>
    <w:rsid w:val="00F540F4"/>
    <w:rsid w:val="00F716B4"/>
    <w:rsid w:val="00FA5480"/>
    <w:rsid w:val="00FD6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74"/>
    <w:rPr>
      <w:lang w:val="tt-RU"/>
    </w:rPr>
  </w:style>
  <w:style w:type="paragraph" w:styleId="1">
    <w:name w:val="heading 1"/>
    <w:basedOn w:val="a"/>
    <w:link w:val="10"/>
    <w:uiPriority w:val="9"/>
    <w:qFormat/>
    <w:rsid w:val="00C45E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C45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C45E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ru-RU" w:eastAsia="ru-RU"/>
    </w:rPr>
  </w:style>
  <w:style w:type="paragraph" w:styleId="4">
    <w:name w:val="heading 4"/>
    <w:basedOn w:val="a"/>
    <w:link w:val="40"/>
    <w:uiPriority w:val="9"/>
    <w:qFormat/>
    <w:rsid w:val="00C45E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link w:val="50"/>
    <w:uiPriority w:val="9"/>
    <w:qFormat/>
    <w:rsid w:val="00C45EB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link w:val="60"/>
    <w:uiPriority w:val="9"/>
    <w:qFormat/>
    <w:rsid w:val="00C45EB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EB6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5EB6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5EB6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5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45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45EB6"/>
    <w:rPr>
      <w:rFonts w:ascii="Times New Roman" w:eastAsia="Times New Roman" w:hAnsi="Times New Roman" w:cs="Times New Roman"/>
      <w:sz w:val="15"/>
      <w:szCs w:val="15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C45EB6"/>
    <w:rPr>
      <w:rFonts w:ascii="Arial" w:eastAsia="Times New Roman" w:hAnsi="Arial" w:cs="Arial"/>
      <w:color w:val="222222"/>
      <w:sz w:val="20"/>
      <w:szCs w:val="20"/>
      <w:shd w:val="clear" w:color="auto" w:fill="F7F7F7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C45EB6"/>
    <w:pPr>
      <w:shd w:val="clear" w:color="auto" w:fill="F7F7F7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70" w:line="270" w:lineRule="atLeast"/>
    </w:pPr>
    <w:rPr>
      <w:rFonts w:ascii="Arial" w:eastAsia="Times New Roman" w:hAnsi="Arial" w:cs="Arial"/>
      <w:color w:val="222222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4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EB6"/>
    <w:rPr>
      <w:rFonts w:ascii="Tahoma" w:hAnsi="Tahoma" w:cs="Tahoma"/>
      <w:sz w:val="16"/>
      <w:szCs w:val="16"/>
      <w:lang w:val="tt-RU"/>
    </w:rPr>
  </w:style>
  <w:style w:type="paragraph" w:styleId="a5">
    <w:name w:val="Normal (Web)"/>
    <w:basedOn w:val="a"/>
    <w:uiPriority w:val="99"/>
    <w:unhideWhenUsed/>
    <w:rsid w:val="00DE2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FA548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C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5DA5"/>
    <w:rPr>
      <w:lang w:val="tt-RU"/>
    </w:rPr>
  </w:style>
  <w:style w:type="paragraph" w:styleId="a9">
    <w:name w:val="footer"/>
    <w:basedOn w:val="a"/>
    <w:link w:val="aa"/>
    <w:uiPriority w:val="99"/>
    <w:semiHidden/>
    <w:unhideWhenUsed/>
    <w:rsid w:val="00DC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5DA5"/>
    <w:rPr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3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6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42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194730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23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01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35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75071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0630949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369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120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116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2048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729787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5676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8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4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48794">
                                  <w:marLeft w:val="0"/>
                                  <w:marRight w:val="7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andia.ru/71001/" TargetMode="External"/><Relationship Id="rId117" Type="http://schemas.openxmlformats.org/officeDocument/2006/relationships/hyperlink" Target="http://www.pandia.ru/73341/" TargetMode="External"/><Relationship Id="rId21" Type="http://schemas.openxmlformats.org/officeDocument/2006/relationships/hyperlink" Target="http://www.pandia.ru/36688/" TargetMode="External"/><Relationship Id="rId42" Type="http://schemas.openxmlformats.org/officeDocument/2006/relationships/hyperlink" Target="http://www.pandia.ru/25284/" TargetMode="External"/><Relationship Id="rId47" Type="http://schemas.openxmlformats.org/officeDocument/2006/relationships/hyperlink" Target="http://www.pandia.ru/112368/" TargetMode="External"/><Relationship Id="rId63" Type="http://schemas.openxmlformats.org/officeDocument/2006/relationships/hyperlink" Target="http://www.pandia.ru/113069/" TargetMode="External"/><Relationship Id="rId68" Type="http://schemas.openxmlformats.org/officeDocument/2006/relationships/hyperlink" Target="http://www.pandia.ru/72538/" TargetMode="External"/><Relationship Id="rId84" Type="http://schemas.openxmlformats.org/officeDocument/2006/relationships/hyperlink" Target="http://www.pandia.ru/89777/" TargetMode="External"/><Relationship Id="rId89" Type="http://schemas.openxmlformats.org/officeDocument/2006/relationships/hyperlink" Target="http://www.pandia.ru/57674/" TargetMode="External"/><Relationship Id="rId112" Type="http://schemas.openxmlformats.org/officeDocument/2006/relationships/hyperlink" Target="http://www.pandia.ru/70270/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://www.pandia.ru/75899/" TargetMode="External"/><Relationship Id="rId107" Type="http://schemas.openxmlformats.org/officeDocument/2006/relationships/hyperlink" Target="http://www.pandia.ru/56581/" TargetMode="External"/><Relationship Id="rId11" Type="http://schemas.openxmlformats.org/officeDocument/2006/relationships/hyperlink" Target="http://www.pandia.ru/112197/" TargetMode="External"/><Relationship Id="rId32" Type="http://schemas.openxmlformats.org/officeDocument/2006/relationships/hyperlink" Target="http://www.pandia.ru/63614/" TargetMode="External"/><Relationship Id="rId37" Type="http://schemas.openxmlformats.org/officeDocument/2006/relationships/hyperlink" Target="http://www.pandia.ru/32940/" TargetMode="External"/><Relationship Id="rId53" Type="http://schemas.openxmlformats.org/officeDocument/2006/relationships/hyperlink" Target="http://www.pandia.ru/87951/" TargetMode="External"/><Relationship Id="rId58" Type="http://schemas.openxmlformats.org/officeDocument/2006/relationships/hyperlink" Target="http://www.pandia.ru/112909/" TargetMode="External"/><Relationship Id="rId74" Type="http://schemas.openxmlformats.org/officeDocument/2006/relationships/hyperlink" Target="http://www.pandia.ru/97818/" TargetMode="External"/><Relationship Id="rId79" Type="http://schemas.openxmlformats.org/officeDocument/2006/relationships/hyperlink" Target="http://www.pandia.ru/110214/" TargetMode="External"/><Relationship Id="rId102" Type="http://schemas.openxmlformats.org/officeDocument/2006/relationships/hyperlink" Target="http://www.pandia.ru/43737/" TargetMode="External"/><Relationship Id="rId123" Type="http://schemas.openxmlformats.org/officeDocument/2006/relationships/hyperlink" Target="http://www.pandia.ru/102262/" TargetMode="External"/><Relationship Id="rId128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hyperlink" Target="http://www.pandia.ru/85763/" TargetMode="External"/><Relationship Id="rId95" Type="http://schemas.openxmlformats.org/officeDocument/2006/relationships/hyperlink" Target="http://www.pandia.ru/53101/" TargetMode="External"/><Relationship Id="rId14" Type="http://schemas.openxmlformats.org/officeDocument/2006/relationships/hyperlink" Target="http://www.pandia.ru/86044/" TargetMode="External"/><Relationship Id="rId22" Type="http://schemas.openxmlformats.org/officeDocument/2006/relationships/hyperlink" Target="http://www.pandia.ru/36113/" TargetMode="External"/><Relationship Id="rId27" Type="http://schemas.openxmlformats.org/officeDocument/2006/relationships/hyperlink" Target="http://www.pandia.ru/42822/" TargetMode="External"/><Relationship Id="rId30" Type="http://schemas.openxmlformats.org/officeDocument/2006/relationships/hyperlink" Target="http://www.pandia.ru/42744/" TargetMode="External"/><Relationship Id="rId35" Type="http://schemas.openxmlformats.org/officeDocument/2006/relationships/hyperlink" Target="http://www.pandia.ru/28753/" TargetMode="External"/><Relationship Id="rId43" Type="http://schemas.openxmlformats.org/officeDocument/2006/relationships/hyperlink" Target="http://www.pandia.ru/43736/" TargetMode="External"/><Relationship Id="rId48" Type="http://schemas.openxmlformats.org/officeDocument/2006/relationships/hyperlink" Target="http://www.pandia.ru/42186/" TargetMode="External"/><Relationship Id="rId56" Type="http://schemas.openxmlformats.org/officeDocument/2006/relationships/hyperlink" Target="http://www.pandia.ru/111813/" TargetMode="External"/><Relationship Id="rId64" Type="http://schemas.openxmlformats.org/officeDocument/2006/relationships/hyperlink" Target="http://www.pandia.ru/45624/" TargetMode="External"/><Relationship Id="rId69" Type="http://schemas.openxmlformats.org/officeDocument/2006/relationships/hyperlink" Target="http://www.pandia.ru/27513/" TargetMode="External"/><Relationship Id="rId77" Type="http://schemas.openxmlformats.org/officeDocument/2006/relationships/hyperlink" Target="http://www.pandia.ru/113009/" TargetMode="External"/><Relationship Id="rId100" Type="http://schemas.openxmlformats.org/officeDocument/2006/relationships/hyperlink" Target="http://www.pandia.ru/113276/" TargetMode="External"/><Relationship Id="rId105" Type="http://schemas.openxmlformats.org/officeDocument/2006/relationships/hyperlink" Target="http://www.pandia.ru/70358/" TargetMode="External"/><Relationship Id="rId113" Type="http://schemas.openxmlformats.org/officeDocument/2006/relationships/hyperlink" Target="http://www.pandia.ru/120677/" TargetMode="External"/><Relationship Id="rId118" Type="http://schemas.openxmlformats.org/officeDocument/2006/relationships/hyperlink" Target="http://www.pandia.ru/99983/" TargetMode="External"/><Relationship Id="rId126" Type="http://schemas.openxmlformats.org/officeDocument/2006/relationships/hyperlink" Target="http://www.pandia.ru/109537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www.pandia.ru/32912/" TargetMode="External"/><Relationship Id="rId51" Type="http://schemas.openxmlformats.org/officeDocument/2006/relationships/hyperlink" Target="http://www.pandia.ru/57480/" TargetMode="External"/><Relationship Id="rId72" Type="http://schemas.openxmlformats.org/officeDocument/2006/relationships/hyperlink" Target="http://www.pandia.ru/47240/" TargetMode="External"/><Relationship Id="rId80" Type="http://schemas.openxmlformats.org/officeDocument/2006/relationships/hyperlink" Target="http://www.pandia.ru/112904/" TargetMode="External"/><Relationship Id="rId85" Type="http://schemas.openxmlformats.org/officeDocument/2006/relationships/hyperlink" Target="http://www.pandia.ru/59297/" TargetMode="External"/><Relationship Id="rId93" Type="http://schemas.openxmlformats.org/officeDocument/2006/relationships/hyperlink" Target="http://www.pandia.ru/31412/" TargetMode="External"/><Relationship Id="rId98" Type="http://schemas.openxmlformats.org/officeDocument/2006/relationships/hyperlink" Target="http://www.pandia.ru/53677/" TargetMode="External"/><Relationship Id="rId121" Type="http://schemas.openxmlformats.org/officeDocument/2006/relationships/hyperlink" Target="http://www.pandia.ru/68551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andia.ru/56698/" TargetMode="External"/><Relationship Id="rId17" Type="http://schemas.openxmlformats.org/officeDocument/2006/relationships/hyperlink" Target="http://www.pandia.ru/36110/" TargetMode="External"/><Relationship Id="rId25" Type="http://schemas.openxmlformats.org/officeDocument/2006/relationships/hyperlink" Target="http://www.pandia.ru/116102/" TargetMode="External"/><Relationship Id="rId33" Type="http://schemas.openxmlformats.org/officeDocument/2006/relationships/hyperlink" Target="http://www.pandia.ru/42060/" TargetMode="External"/><Relationship Id="rId38" Type="http://schemas.openxmlformats.org/officeDocument/2006/relationships/hyperlink" Target="http://www.pandia.ru/30918/" TargetMode="External"/><Relationship Id="rId46" Type="http://schemas.openxmlformats.org/officeDocument/2006/relationships/hyperlink" Target="http://www.pandia.ru/56284/" TargetMode="External"/><Relationship Id="rId59" Type="http://schemas.openxmlformats.org/officeDocument/2006/relationships/hyperlink" Target="http://www.pandia.ru/67798/" TargetMode="External"/><Relationship Id="rId67" Type="http://schemas.openxmlformats.org/officeDocument/2006/relationships/hyperlink" Target="http://www.pandia.ru/75558/" TargetMode="External"/><Relationship Id="rId103" Type="http://schemas.openxmlformats.org/officeDocument/2006/relationships/hyperlink" Target="http://www.pandia.ru/115859/" TargetMode="External"/><Relationship Id="rId108" Type="http://schemas.openxmlformats.org/officeDocument/2006/relationships/hyperlink" Target="http://www.pandia.ru/61649/" TargetMode="External"/><Relationship Id="rId116" Type="http://schemas.openxmlformats.org/officeDocument/2006/relationships/hyperlink" Target="http://www.pandia.ru/98939/" TargetMode="External"/><Relationship Id="rId124" Type="http://schemas.openxmlformats.org/officeDocument/2006/relationships/hyperlink" Target="http://www.pandia.ru/110388/" TargetMode="External"/><Relationship Id="rId129" Type="http://schemas.openxmlformats.org/officeDocument/2006/relationships/footer" Target="footer1.xml"/><Relationship Id="rId20" Type="http://schemas.openxmlformats.org/officeDocument/2006/relationships/hyperlink" Target="http://www.pandia.ru/58882/" TargetMode="External"/><Relationship Id="rId41" Type="http://schemas.openxmlformats.org/officeDocument/2006/relationships/hyperlink" Target="http://www.pandia.ru/35853/" TargetMode="External"/><Relationship Id="rId54" Type="http://schemas.openxmlformats.org/officeDocument/2006/relationships/hyperlink" Target="http://www.pandia.ru/89566/" TargetMode="External"/><Relationship Id="rId62" Type="http://schemas.openxmlformats.org/officeDocument/2006/relationships/hyperlink" Target="http://www.pandia.ru/70984/" TargetMode="External"/><Relationship Id="rId70" Type="http://schemas.openxmlformats.org/officeDocument/2006/relationships/hyperlink" Target="http://www.pandia.ru/86159/" TargetMode="External"/><Relationship Id="rId75" Type="http://schemas.openxmlformats.org/officeDocument/2006/relationships/hyperlink" Target="http://www.pandia.ru/45094/" TargetMode="External"/><Relationship Id="rId83" Type="http://schemas.openxmlformats.org/officeDocument/2006/relationships/hyperlink" Target="http://www.pandia.ru/53404/" TargetMode="External"/><Relationship Id="rId88" Type="http://schemas.openxmlformats.org/officeDocument/2006/relationships/hyperlink" Target="http://www.pandia.ru/102094/" TargetMode="External"/><Relationship Id="rId91" Type="http://schemas.openxmlformats.org/officeDocument/2006/relationships/hyperlink" Target="http://www.pandia.ru/34170/" TargetMode="External"/><Relationship Id="rId96" Type="http://schemas.openxmlformats.org/officeDocument/2006/relationships/hyperlink" Target="http://www.pandia.ru/95863/" TargetMode="External"/><Relationship Id="rId111" Type="http://schemas.openxmlformats.org/officeDocument/2006/relationships/hyperlink" Target="http://www.pandia.ru/96874/" TargetMode="External"/><Relationship Id="rId13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pandia.ru/36224/" TargetMode="External"/><Relationship Id="rId23" Type="http://schemas.openxmlformats.org/officeDocument/2006/relationships/hyperlink" Target="http://www.pandia.ru/74555/" TargetMode="External"/><Relationship Id="rId28" Type="http://schemas.openxmlformats.org/officeDocument/2006/relationships/hyperlink" Target="http://www.pandia.ru/70999/" TargetMode="External"/><Relationship Id="rId36" Type="http://schemas.openxmlformats.org/officeDocument/2006/relationships/hyperlink" Target="http://www.pandia.ru/115996/" TargetMode="External"/><Relationship Id="rId49" Type="http://schemas.openxmlformats.org/officeDocument/2006/relationships/hyperlink" Target="http://www.pandia.ru/113161/" TargetMode="External"/><Relationship Id="rId57" Type="http://schemas.openxmlformats.org/officeDocument/2006/relationships/hyperlink" Target="http://www.pandia.ru/111856/" TargetMode="External"/><Relationship Id="rId106" Type="http://schemas.openxmlformats.org/officeDocument/2006/relationships/hyperlink" Target="http://www.pandia.ru/92391/" TargetMode="External"/><Relationship Id="rId114" Type="http://schemas.openxmlformats.org/officeDocument/2006/relationships/hyperlink" Target="http://www.pandia.ru/97193/" TargetMode="External"/><Relationship Id="rId119" Type="http://schemas.openxmlformats.org/officeDocument/2006/relationships/hyperlink" Target="http://www.pandia.ru/40964/" TargetMode="External"/><Relationship Id="rId127" Type="http://schemas.openxmlformats.org/officeDocument/2006/relationships/header" Target="header1.xml"/><Relationship Id="rId10" Type="http://schemas.openxmlformats.org/officeDocument/2006/relationships/hyperlink" Target="http://www.pandia.ru/113012/" TargetMode="External"/><Relationship Id="rId31" Type="http://schemas.openxmlformats.org/officeDocument/2006/relationships/hyperlink" Target="http://www.pandia.ru/36218/" TargetMode="External"/><Relationship Id="rId44" Type="http://schemas.openxmlformats.org/officeDocument/2006/relationships/hyperlink" Target="http://www.pandia.ru/114070/" TargetMode="External"/><Relationship Id="rId52" Type="http://schemas.openxmlformats.org/officeDocument/2006/relationships/hyperlink" Target="http://www.pandia.ru/75536/" TargetMode="External"/><Relationship Id="rId60" Type="http://schemas.openxmlformats.org/officeDocument/2006/relationships/hyperlink" Target="http://www.pandia.ru/110290/" TargetMode="External"/><Relationship Id="rId65" Type="http://schemas.openxmlformats.org/officeDocument/2006/relationships/hyperlink" Target="http://www.pandia.ru/77444/" TargetMode="External"/><Relationship Id="rId73" Type="http://schemas.openxmlformats.org/officeDocument/2006/relationships/hyperlink" Target="http://www.pandia.ru/73132/" TargetMode="External"/><Relationship Id="rId78" Type="http://schemas.openxmlformats.org/officeDocument/2006/relationships/hyperlink" Target="http://www.pandia.ru/114376/" TargetMode="External"/><Relationship Id="rId81" Type="http://schemas.openxmlformats.org/officeDocument/2006/relationships/hyperlink" Target="http://www.pandia.ru/25014/" TargetMode="External"/><Relationship Id="rId86" Type="http://schemas.openxmlformats.org/officeDocument/2006/relationships/hyperlink" Target="http://www.pandia.ru/74614/" TargetMode="External"/><Relationship Id="rId94" Type="http://schemas.openxmlformats.org/officeDocument/2006/relationships/hyperlink" Target="http://www.pandia.ru/69502/" TargetMode="External"/><Relationship Id="rId99" Type="http://schemas.openxmlformats.org/officeDocument/2006/relationships/hyperlink" Target="http://www.pandia.ru/113293/" TargetMode="External"/><Relationship Id="rId101" Type="http://schemas.openxmlformats.org/officeDocument/2006/relationships/hyperlink" Target="http://www.pandia.ru/32261/" TargetMode="External"/><Relationship Id="rId122" Type="http://schemas.openxmlformats.org/officeDocument/2006/relationships/hyperlink" Target="http://www.pandia.ru/92079/" TargetMode="External"/><Relationship Id="rId13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pandia.ru/27802/" TargetMode="External"/><Relationship Id="rId13" Type="http://schemas.openxmlformats.org/officeDocument/2006/relationships/hyperlink" Target="http://www.pandia.ru/114205/" TargetMode="External"/><Relationship Id="rId18" Type="http://schemas.openxmlformats.org/officeDocument/2006/relationships/hyperlink" Target="http://www.pandia.ru/72175/" TargetMode="External"/><Relationship Id="rId39" Type="http://schemas.openxmlformats.org/officeDocument/2006/relationships/hyperlink" Target="http://www.pandia.ru/65259/" TargetMode="External"/><Relationship Id="rId109" Type="http://schemas.openxmlformats.org/officeDocument/2006/relationships/hyperlink" Target="http://www.pandia.ru/61242/" TargetMode="External"/><Relationship Id="rId34" Type="http://schemas.openxmlformats.org/officeDocument/2006/relationships/hyperlink" Target="http://www.pandia.ru/115145/" TargetMode="External"/><Relationship Id="rId50" Type="http://schemas.openxmlformats.org/officeDocument/2006/relationships/hyperlink" Target="http://www.pandia.ru/67983/" TargetMode="External"/><Relationship Id="rId55" Type="http://schemas.openxmlformats.org/officeDocument/2006/relationships/hyperlink" Target="http://www.pandia.ru/68220/" TargetMode="External"/><Relationship Id="rId76" Type="http://schemas.openxmlformats.org/officeDocument/2006/relationships/hyperlink" Target="http://www.pandia.ru/98273/" TargetMode="External"/><Relationship Id="rId97" Type="http://schemas.openxmlformats.org/officeDocument/2006/relationships/hyperlink" Target="http://www.pandia.ru/53160/" TargetMode="External"/><Relationship Id="rId104" Type="http://schemas.openxmlformats.org/officeDocument/2006/relationships/hyperlink" Target="http://www.pandia.ru/36835/" TargetMode="External"/><Relationship Id="rId120" Type="http://schemas.openxmlformats.org/officeDocument/2006/relationships/hyperlink" Target="http://www.pandia.ru/28256/" TargetMode="External"/><Relationship Id="rId125" Type="http://schemas.openxmlformats.org/officeDocument/2006/relationships/hyperlink" Target="http://www.pandia.ru/102702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andia.ru/50597/" TargetMode="External"/><Relationship Id="rId92" Type="http://schemas.openxmlformats.org/officeDocument/2006/relationships/hyperlink" Target="http://www.pandia.ru/85508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pandia.ru/69765/" TargetMode="External"/><Relationship Id="rId24" Type="http://schemas.openxmlformats.org/officeDocument/2006/relationships/hyperlink" Target="http://www.pandia.ru/116092/" TargetMode="External"/><Relationship Id="rId40" Type="http://schemas.openxmlformats.org/officeDocument/2006/relationships/hyperlink" Target="http://www.pandia.ru/86927/" TargetMode="External"/><Relationship Id="rId45" Type="http://schemas.openxmlformats.org/officeDocument/2006/relationships/hyperlink" Target="http://www.pandia.ru/31522/" TargetMode="External"/><Relationship Id="rId66" Type="http://schemas.openxmlformats.org/officeDocument/2006/relationships/hyperlink" Target="http://www.pandia.ru/88178/" TargetMode="External"/><Relationship Id="rId87" Type="http://schemas.openxmlformats.org/officeDocument/2006/relationships/hyperlink" Target="http://www.pandia.ru/39029/" TargetMode="External"/><Relationship Id="rId110" Type="http://schemas.openxmlformats.org/officeDocument/2006/relationships/hyperlink" Target="http://www.pandia.ru/71984/" TargetMode="External"/><Relationship Id="rId115" Type="http://schemas.openxmlformats.org/officeDocument/2006/relationships/hyperlink" Target="http://www.pandia.ru/116599/" TargetMode="External"/><Relationship Id="rId131" Type="http://schemas.openxmlformats.org/officeDocument/2006/relationships/header" Target="header3.xml"/><Relationship Id="rId61" Type="http://schemas.openxmlformats.org/officeDocument/2006/relationships/hyperlink" Target="http://www.pandia.ru/92051/" TargetMode="External"/><Relationship Id="rId82" Type="http://schemas.openxmlformats.org/officeDocument/2006/relationships/hyperlink" Target="http://www.pandia.ru/114759/" TargetMode="External"/><Relationship Id="rId19" Type="http://schemas.openxmlformats.org/officeDocument/2006/relationships/hyperlink" Target="http://www.pandia.ru/510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1E29A-CC73-40E4-9674-03D5B5DF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17</Pages>
  <Words>3954</Words>
  <Characters>22541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ильмас</cp:lastModifiedBy>
  <cp:revision>15</cp:revision>
  <cp:lastPrinted>2017-02-08T06:28:00Z</cp:lastPrinted>
  <dcterms:created xsi:type="dcterms:W3CDTF">2013-09-06T06:34:00Z</dcterms:created>
  <dcterms:modified xsi:type="dcterms:W3CDTF">2017-02-09T13:53:00Z</dcterms:modified>
</cp:coreProperties>
</file>